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15" w:rsidRDefault="00941C41" w:rsidP="00941C41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42A88F" wp14:editId="57AEB139">
            <wp:extent cx="4572000" cy="26955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41C41" w:rsidRPr="00FD0408" w:rsidRDefault="00941C41" w:rsidP="00941C41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0408">
        <w:rPr>
          <w:rFonts w:ascii="Times New Roman" w:hAnsi="Times New Roman" w:cs="Times New Roman"/>
          <w:sz w:val="20"/>
          <w:szCs w:val="20"/>
        </w:rPr>
        <w:t xml:space="preserve">Примечание: значения </w:t>
      </w:r>
      <w:proofErr w:type="gramStart"/>
      <w:r w:rsidRPr="00FD0408">
        <w:rPr>
          <w:rFonts w:ascii="Times New Roman" w:hAnsi="Times New Roman" w:cs="Times New Roman"/>
          <w:sz w:val="20"/>
          <w:szCs w:val="20"/>
        </w:rPr>
        <w:t>данных  по</w:t>
      </w:r>
      <w:proofErr w:type="gramEnd"/>
      <w:r w:rsidRPr="00FD0408">
        <w:rPr>
          <w:rFonts w:ascii="Times New Roman" w:hAnsi="Times New Roman" w:cs="Times New Roman"/>
          <w:sz w:val="20"/>
          <w:szCs w:val="20"/>
        </w:rPr>
        <w:t xml:space="preserve"> отношению к среднему по региону.</w:t>
      </w:r>
    </w:p>
    <w:p w:rsidR="00941C41" w:rsidRPr="00FD0408" w:rsidRDefault="00941C41" w:rsidP="00941C41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D0408">
        <w:rPr>
          <w:rFonts w:ascii="Times New Roman" w:hAnsi="Times New Roman" w:cs="Times New Roman"/>
          <w:sz w:val="20"/>
          <w:szCs w:val="20"/>
          <w:lang w:val="en-US"/>
        </w:rPr>
        <w:t>Note: data values are relative to the regional average.</w:t>
      </w:r>
    </w:p>
    <w:p w:rsidR="00941C41" w:rsidRPr="00FD0408" w:rsidRDefault="00941C41" w:rsidP="00941C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0408">
        <w:rPr>
          <w:rFonts w:ascii="Times New Roman" w:hAnsi="Times New Roman" w:cs="Times New Roman"/>
          <w:b/>
          <w:sz w:val="20"/>
          <w:szCs w:val="20"/>
        </w:rPr>
        <w:t>Рис. 1.</w:t>
      </w:r>
      <w:r w:rsidRPr="00FD0408">
        <w:rPr>
          <w:rFonts w:ascii="Times New Roman" w:hAnsi="Times New Roman" w:cs="Times New Roman"/>
          <w:sz w:val="20"/>
          <w:szCs w:val="20"/>
        </w:rPr>
        <w:t xml:space="preserve"> Разница в содержании бора (мкг/г) в волосах жителей районов по отношению к среднему в регионе.</w:t>
      </w:r>
    </w:p>
    <w:p w:rsidR="00941C41" w:rsidRPr="00FD0408" w:rsidRDefault="00941C41" w:rsidP="00941C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D0408">
        <w:rPr>
          <w:rFonts w:ascii="Times New Roman" w:hAnsi="Times New Roman" w:cs="Times New Roman"/>
          <w:b/>
          <w:sz w:val="20"/>
          <w:szCs w:val="20"/>
          <w:lang w:val="en-US"/>
        </w:rPr>
        <w:t>Fig. 1.</w:t>
      </w:r>
      <w:r w:rsidRPr="00FD0408">
        <w:rPr>
          <w:rFonts w:ascii="Times New Roman" w:hAnsi="Times New Roman" w:cs="Times New Roman"/>
          <w:sz w:val="20"/>
          <w:szCs w:val="20"/>
          <w:lang w:val="en-US"/>
        </w:rPr>
        <w:t xml:space="preserve"> The difference in the boron content (</w:t>
      </w:r>
      <w:r w:rsidRPr="00FD0408">
        <w:rPr>
          <w:rFonts w:ascii="Times New Roman" w:hAnsi="Times New Roman" w:cs="Times New Roman"/>
          <w:sz w:val="20"/>
          <w:szCs w:val="20"/>
        </w:rPr>
        <w:t>μ</w:t>
      </w:r>
      <w:r w:rsidRPr="00FD0408">
        <w:rPr>
          <w:rFonts w:ascii="Times New Roman" w:hAnsi="Times New Roman" w:cs="Times New Roman"/>
          <w:sz w:val="20"/>
          <w:szCs w:val="20"/>
          <w:lang w:val="en-US"/>
        </w:rPr>
        <w:t>g/g) in the hair of the inhabitants of the districts in relation to the average in the region.</w:t>
      </w:r>
    </w:p>
    <w:p w:rsidR="00941C41" w:rsidRPr="002F7C15" w:rsidRDefault="00941C41">
      <w:pPr>
        <w:rPr>
          <w:lang w:val="en-US"/>
        </w:rPr>
      </w:pPr>
    </w:p>
    <w:sectPr w:rsidR="00941C41" w:rsidRPr="002F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0"/>
    <w:rsid w:val="00094371"/>
    <w:rsid w:val="000C6E73"/>
    <w:rsid w:val="002F7C15"/>
    <w:rsid w:val="00941C41"/>
    <w:rsid w:val="00B8088C"/>
    <w:rsid w:val="00D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C8095-BA28-4283-85BA-254970F1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41;&#1086;&#1088;&#1085;&#1099;&#1081;%20&#1089;&#1090;&#1072;&#1090;&#1091;&#1089;\&#1057;&#1090;&#1072;&#1090;&#1100;&#1103;%20&#1073;&#1086;&#1088;-%20&#1061;.&#104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4"/>
    </mc:Choice>
    <mc:Fallback>
      <c:style val="24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83398950131233"/>
          <c:y val="2.7777777777777776E-2"/>
          <c:w val="0.92731955380577424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12"/>
            <c:invertIfNegative val="0"/>
            <c:bubble3D val="0"/>
            <c:spPr>
              <a:solidFill>
                <a:srgbClr val="92D05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'[Статья бор- Х.И..xlsx]по районам'!$J$3:$J$15</c:f>
              <c:strCache>
                <c:ptCount val="13"/>
                <c:pt idx="0">
                  <c:v>Айтекебийский/Ayteke-bi</c:v>
                </c:pt>
                <c:pt idx="1">
                  <c:v>Алгинский/Alga </c:v>
                </c:pt>
                <c:pt idx="2">
                  <c:v>Байганинский/Bayganin</c:v>
                </c:pt>
                <c:pt idx="3">
                  <c:v>Иргизский/Yrgyz</c:v>
                </c:pt>
                <c:pt idx="4">
                  <c:v>Каргалинский/Kargaly</c:v>
                </c:pt>
                <c:pt idx="5">
                  <c:v>Мартукский/Martuk</c:v>
                </c:pt>
                <c:pt idx="6">
                  <c:v>Мугоджарский/Mugalzhar</c:v>
                </c:pt>
                <c:pt idx="7">
                  <c:v>Темирский/Temir</c:v>
                </c:pt>
                <c:pt idx="8">
                  <c:v>Хобдинский/Khobda</c:v>
                </c:pt>
                <c:pt idx="9">
                  <c:v>Хромтауский/Khromtau</c:v>
                </c:pt>
                <c:pt idx="10">
                  <c:v>Уильский/Oiyl</c:v>
                </c:pt>
                <c:pt idx="11">
                  <c:v>Шалкарский/Shalkar</c:v>
                </c:pt>
                <c:pt idx="12">
                  <c:v>г.Актобе/Aktobe c.</c:v>
                </c:pt>
              </c:strCache>
            </c:strRef>
          </c:cat>
          <c:val>
            <c:numRef>
              <c:f>'[Статья бор- Х.И..xlsx]по районам'!$K$3:$K$15</c:f>
              <c:numCache>
                <c:formatCode>General</c:formatCode>
                <c:ptCount val="13"/>
                <c:pt idx="0">
                  <c:v>-5.4999999999999938E-2</c:v>
                </c:pt>
                <c:pt idx="1">
                  <c:v>-0.19499999999999984</c:v>
                </c:pt>
                <c:pt idx="2">
                  <c:v>0.29300000000000015</c:v>
                </c:pt>
                <c:pt idx="3">
                  <c:v>0.33100000000000018</c:v>
                </c:pt>
                <c:pt idx="4">
                  <c:v>-0.16399999999999992</c:v>
                </c:pt>
                <c:pt idx="5">
                  <c:v>0.22700000000000009</c:v>
                </c:pt>
                <c:pt idx="6">
                  <c:v>-0.34999999999999987</c:v>
                </c:pt>
                <c:pt idx="7">
                  <c:v>0.16500000000000004</c:v>
                </c:pt>
                <c:pt idx="8">
                  <c:v>0.32200000000000006</c:v>
                </c:pt>
                <c:pt idx="9">
                  <c:v>0.19300000000000006</c:v>
                </c:pt>
                <c:pt idx="10">
                  <c:v>0.58500000000000019</c:v>
                </c:pt>
                <c:pt idx="11">
                  <c:v>-2.9999999999999805E-2</c:v>
                </c:pt>
                <c:pt idx="12">
                  <c:v>-0.20299999999999985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1"/>
        <c:axId val="408630120"/>
        <c:axId val="408630512"/>
      </c:barChart>
      <c:catAx>
        <c:axId val="408630120"/>
        <c:scaling>
          <c:orientation val="maxMin"/>
        </c:scaling>
        <c:delete val="0"/>
        <c:axPos val="r"/>
        <c:majorGridlines/>
        <c:numFmt formatCode="General" sourceLinked="0"/>
        <c:majorTickMark val="out"/>
        <c:minorTickMark val="none"/>
        <c:tickLblPos val="high"/>
        <c:crossAx val="408630512"/>
        <c:crosses val="autoZero"/>
        <c:auto val="1"/>
        <c:lblAlgn val="ctr"/>
        <c:lblOffset val="50"/>
        <c:tickLblSkip val="1"/>
        <c:tickMarkSkip val="1"/>
        <c:noMultiLvlLbl val="0"/>
      </c:catAx>
      <c:valAx>
        <c:axId val="408630512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high"/>
        <c:crossAx val="408630120"/>
        <c:crosses val="max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323</Characters>
  <Application>Microsoft Office Word</Application>
  <DocSecurity>0</DocSecurity>
  <Lines>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2021-04-21T09:27:00Z</dcterms:created>
  <dcterms:modified xsi:type="dcterms:W3CDTF">2021-04-21T09:50:00Z</dcterms:modified>
</cp:coreProperties>
</file>